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DF97E" w14:textId="77777777" w:rsidR="00992608" w:rsidRDefault="00992608" w:rsidP="0076614C">
      <w:pPr>
        <w:rPr>
          <w:b/>
        </w:rPr>
      </w:pPr>
    </w:p>
    <w:p w14:paraId="0B192B72" w14:textId="77777777" w:rsidR="00992608" w:rsidRDefault="00992608" w:rsidP="0076614C">
      <w:pPr>
        <w:rPr>
          <w:b/>
        </w:rPr>
      </w:pPr>
    </w:p>
    <w:p w14:paraId="5FA471A1" w14:textId="77777777" w:rsidR="00992608" w:rsidRDefault="00992608" w:rsidP="0076614C">
      <w:pPr>
        <w:rPr>
          <w:b/>
        </w:rPr>
      </w:pPr>
    </w:p>
    <w:p w14:paraId="42A816B0" w14:textId="77777777" w:rsidR="00992608" w:rsidRPr="00140766" w:rsidRDefault="00881E8E" w:rsidP="00881E8E">
      <w:pPr>
        <w:shd w:val="clear" w:color="auto" w:fill="00B4BC"/>
        <w:jc w:val="center"/>
        <w:rPr>
          <w:rFonts w:cstheme="minorHAnsi"/>
          <w:b/>
          <w:color w:val="FFFFFF" w:themeColor="background1"/>
          <w:sz w:val="44"/>
          <w:szCs w:val="32"/>
        </w:rPr>
      </w:pPr>
      <w:r>
        <w:rPr>
          <w:rFonts w:cstheme="minorHAnsi"/>
          <w:b/>
          <w:color w:val="FFFFFF" w:themeColor="background1"/>
          <w:sz w:val="44"/>
          <w:szCs w:val="32"/>
        </w:rPr>
        <w:t>Electric Shock</w:t>
      </w:r>
    </w:p>
    <w:p w14:paraId="457B38AD" w14:textId="77777777" w:rsidR="00140766" w:rsidRDefault="00881E8E" w:rsidP="00881E8E">
      <w:pPr>
        <w:jc w:val="center"/>
        <w:rPr>
          <w:sz w:val="26"/>
          <w:szCs w:val="26"/>
        </w:rPr>
      </w:pPr>
      <w:r>
        <w:rPr>
          <w:sz w:val="26"/>
          <w:szCs w:val="26"/>
        </w:rPr>
        <w:t>A water service crew were attending a job in Miramar and while replacing a leaking fitting on PE (Plastic pipe) from the main to the manifold, the service workers has received a minor electric shock.</w:t>
      </w:r>
    </w:p>
    <w:p w14:paraId="233A1D6A" w14:textId="77777777" w:rsidR="00881E8E" w:rsidRDefault="00881E8E" w:rsidP="00881E8E">
      <w:pPr>
        <w:jc w:val="center"/>
        <w:rPr>
          <w:sz w:val="26"/>
          <w:szCs w:val="26"/>
        </w:rPr>
      </w:pPr>
      <w:r>
        <w:rPr>
          <w:sz w:val="26"/>
          <w:szCs w:val="26"/>
        </w:rPr>
        <w:t>The electric shock has happened when the worker is touching the PE and copper pipes and has been un-doing the connection.</w:t>
      </w:r>
    </w:p>
    <w:tbl>
      <w:tblPr>
        <w:tblStyle w:val="TableGrid"/>
        <w:tblW w:w="0" w:type="auto"/>
        <w:jc w:val="center"/>
        <w:tblBorders>
          <w:top w:val="single" w:sz="18" w:space="0" w:color="00B4BC"/>
          <w:left w:val="single" w:sz="18" w:space="0" w:color="00B4BC"/>
          <w:bottom w:val="single" w:sz="18" w:space="0" w:color="00B4BC"/>
          <w:right w:val="single" w:sz="18" w:space="0" w:color="00B4BC"/>
          <w:insideH w:val="single" w:sz="18" w:space="0" w:color="00B4BC"/>
          <w:insideV w:val="single" w:sz="18" w:space="0" w:color="00B4BC"/>
        </w:tblBorders>
        <w:tblLook w:val="04A0" w:firstRow="1" w:lastRow="0" w:firstColumn="1" w:lastColumn="0" w:noHBand="0" w:noVBand="1"/>
      </w:tblPr>
      <w:tblGrid>
        <w:gridCol w:w="9618"/>
      </w:tblGrid>
      <w:tr w:rsidR="00992608" w14:paraId="462038F7" w14:textId="77777777" w:rsidTr="001834DA">
        <w:trPr>
          <w:jc w:val="center"/>
        </w:trPr>
        <w:tc>
          <w:tcPr>
            <w:tcW w:w="9618" w:type="dxa"/>
          </w:tcPr>
          <w:p w14:paraId="078739D0" w14:textId="77777777" w:rsidR="00EB153C" w:rsidRDefault="00D9336E" w:rsidP="00D9336E">
            <w:pPr>
              <w:pStyle w:val="Heading1"/>
              <w:spacing w:after="240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What you should know</w:t>
            </w:r>
          </w:p>
          <w:p w14:paraId="69C18CEB" w14:textId="77777777" w:rsidR="00EC23A3" w:rsidRDefault="00EC23A3" w:rsidP="00881E8E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Electric shocks require to be notified to WorkSafe NZ and checked by a medical professional to ensure that there has been no damaged cause such as a change in the hearts rythym</w:t>
            </w:r>
          </w:p>
          <w:p w14:paraId="41480197" w14:textId="77777777" w:rsidR="00881E8E" w:rsidRDefault="00881E8E" w:rsidP="00881E8E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The job has been revisited with a Wellington Water electrician and Wellington Electricity stand overs, this has discovered the fault has not come from an earthing issue from the house but a general leak in the area which WE is investigating further</w:t>
            </w:r>
          </w:p>
          <w:p w14:paraId="0271DF1E" w14:textId="77777777" w:rsidR="00020AA2" w:rsidRDefault="00881E8E" w:rsidP="00020AA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Actions and controls have been developed in consultation with a specialist in this area</w:t>
            </w:r>
          </w:p>
          <w:p w14:paraId="65892C88" w14:textId="77777777" w:rsidR="00020AA2" w:rsidRDefault="00020AA2" w:rsidP="00020AA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A set of controls has been developed, including the use of earthing/bonding and PPE that will be implemented ASAP</w:t>
            </w:r>
          </w:p>
          <w:p w14:paraId="5A7E44CF" w14:textId="77777777" w:rsidR="00D9336E" w:rsidRDefault="00020AA2" w:rsidP="00D9336E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In the interim all metallic pipes are to be bonded using jumper leads with a rating of not less than 75 Amps and when bonding is not achievable then earthing must take place with a minimum of 150mm deep earth stake and jumper leads with a rating of not less than 75 Amps</w:t>
            </w:r>
          </w:p>
          <w:p w14:paraId="39229D28" w14:textId="77777777" w:rsidR="00583CBC" w:rsidRDefault="00583CBC" w:rsidP="00D9336E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The above should take place prior to any works on a metallic pipe including ones connected to PE pipes</w:t>
            </w:r>
          </w:p>
          <w:p w14:paraId="7FF3C6D8" w14:textId="63B4E258" w:rsidR="00A11896" w:rsidRPr="00D9336E" w:rsidRDefault="00583CBC" w:rsidP="00A11896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 xml:space="preserve">Do not rely on volt sticks as – Electrical appliances such as refrigerators and washing machines cycle on and off, this means the fault may not be detected either side of the </w:t>
            </w:r>
            <w:commentRangeStart w:id="0"/>
            <w:r>
              <w:t>work</w:t>
            </w:r>
            <w:commentRangeEnd w:id="0"/>
            <w:r w:rsidR="00D93E35">
              <w:rPr>
                <w:rStyle w:val="CommentReference"/>
              </w:rPr>
              <w:commentReference w:id="0"/>
            </w:r>
            <w:r>
              <w:t xml:space="preserve"> area until the appliance starts again </w:t>
            </w:r>
            <w:bookmarkStart w:id="1" w:name="_GoBack"/>
            <w:bookmarkEnd w:id="1"/>
          </w:p>
        </w:tc>
      </w:tr>
    </w:tbl>
    <w:p w14:paraId="5D36362B" w14:textId="77777777" w:rsidR="00657B3B" w:rsidRDefault="001E1D9F" w:rsidP="001E1D9F">
      <w:r>
        <w:rPr>
          <w:noProof/>
        </w:rPr>
        <w:drawing>
          <wp:inline distT="0" distB="0" distL="0" distR="0" wp14:anchorId="696A83D8" wp14:editId="3650DC6C">
            <wp:extent cx="6645910" cy="17348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E2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24E4BD" wp14:editId="3D6807C5">
                <wp:simplePos x="0" y="0"/>
                <wp:positionH relativeFrom="column">
                  <wp:posOffset>-2480945</wp:posOffset>
                </wp:positionH>
                <wp:positionV relativeFrom="paragraph">
                  <wp:posOffset>2719070</wp:posOffset>
                </wp:positionV>
                <wp:extent cx="1955800" cy="249555"/>
                <wp:effectExtent l="0" t="0" r="635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F51A6" w14:textId="77777777" w:rsidR="00960E2C" w:rsidRPr="00630D83" w:rsidRDefault="00960E2C" w:rsidP="00960E2C">
                            <w:pPr>
                              <w:spacing w:before="0"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Timber props used after incident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9E8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5.35pt;margin-top:214.1pt;width:154pt;height:19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" fillcolor="white [3201]" stroked="f" strokeweight=".5pt">
                <v:textbox>
                  <w:txbxContent>
                    <w:p w:rsidR="00960E2C" w:rsidRPr="00630D83" w:rsidRDefault="00960E2C" w:rsidP="00960E2C">
                      <w:pPr>
                        <w:spacing w:before="0"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Timber props used after incident</w:t>
                      </w:r>
                    </w:p>
                  </w:txbxContent>
                </v:textbox>
              </v:shape>
            </w:pict>
          </mc:Fallback>
        </mc:AlternateContent>
      </w:r>
    </w:p>
    <w:p w14:paraId="03C8F2AE" w14:textId="77777777" w:rsidR="00657B3B" w:rsidRDefault="007B78C8" w:rsidP="00EB153C">
      <w:pPr>
        <w:jc w:val="center"/>
      </w:pPr>
      <w:r>
        <w:rPr>
          <w:rStyle w:val="CommentReference"/>
        </w:rPr>
        <w:commentReference w:id="2"/>
      </w:r>
    </w:p>
    <w:p w14:paraId="4F12B5A2" w14:textId="77777777" w:rsidR="00657B3B" w:rsidRDefault="00657B3B" w:rsidP="00EB153C">
      <w:pPr>
        <w:jc w:val="center"/>
      </w:pPr>
    </w:p>
    <w:p w14:paraId="1BCED914" w14:textId="77777777" w:rsidR="00B20955" w:rsidRPr="00D9336E" w:rsidRDefault="00B20955" w:rsidP="00D9336E">
      <w:pPr>
        <w:spacing w:line="259" w:lineRule="auto"/>
      </w:pPr>
    </w:p>
    <w:sectPr w:rsidR="00B20955" w:rsidRPr="00D9336E" w:rsidSect="00992608">
      <w:headerReference w:type="default" r:id="rId11"/>
      <w:footerReference w:type="default" r:id="rId12"/>
      <w:pgSz w:w="11906" w:h="16838"/>
      <w:pgMar w:top="720" w:right="720" w:bottom="720" w:left="720" w:header="284" w:footer="45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AYLOR, Luke" w:date="2020-12-14T15:35:00Z" w:initials="TL">
    <w:p w14:paraId="062E648F" w14:textId="3851A299" w:rsidR="00D93E35" w:rsidRDefault="00D93E35">
      <w:pPr>
        <w:pStyle w:val="CommentText"/>
      </w:pPr>
      <w:r>
        <w:rPr>
          <w:rStyle w:val="CommentReference"/>
        </w:rPr>
        <w:annotationRef/>
      </w:r>
      <w:r>
        <w:t xml:space="preserve">Add reference to Australian fatalities </w:t>
      </w:r>
    </w:p>
  </w:comment>
  <w:comment w:id="2" w:author="TAYLOR, Luke" w:date="2020-12-14T15:28:00Z" w:initials="TL">
    <w:p w14:paraId="7D0990C4" w14:textId="77777777" w:rsidR="007B78C8" w:rsidRDefault="007B78C8">
      <w:pPr>
        <w:pStyle w:val="CommentText"/>
      </w:pPr>
      <w:r>
        <w:rPr>
          <w:rStyle w:val="CommentReference"/>
        </w:rPr>
        <w:annotationRef/>
      </w:r>
      <w:r>
        <w:t xml:space="preserve">Separate two examples and show work area for earthing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2E648F" w15:done="0"/>
  <w15:commentEx w15:paraId="7D0990C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C2DE7" w14:textId="77777777" w:rsidR="00145F25" w:rsidRDefault="00145F25" w:rsidP="00A80970">
      <w:pPr>
        <w:spacing w:after="0"/>
      </w:pPr>
      <w:r>
        <w:separator/>
      </w:r>
    </w:p>
  </w:endnote>
  <w:endnote w:type="continuationSeparator" w:id="0">
    <w:p w14:paraId="1C96A1AC" w14:textId="77777777" w:rsidR="00145F25" w:rsidRDefault="00145F25" w:rsidP="00A80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CoRegular-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820EA" w14:textId="77777777" w:rsidR="00992608" w:rsidRDefault="00992608">
    <w:pPr>
      <w:pStyle w:val="Footer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FFF79D" wp14:editId="3FCB19DA">
              <wp:simplePos x="0" y="0"/>
              <wp:positionH relativeFrom="column">
                <wp:posOffset>3489325</wp:posOffset>
              </wp:positionH>
              <wp:positionV relativeFrom="paragraph">
                <wp:posOffset>-103505</wp:posOffset>
              </wp:positionV>
              <wp:extent cx="3419475" cy="356235"/>
              <wp:effectExtent l="0" t="0" r="0" b="571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C95A5" w14:textId="77777777" w:rsidR="00992608" w:rsidRPr="00140766" w:rsidRDefault="00992608" w:rsidP="00992608">
                          <w:pPr>
                            <w:spacing w:before="0" w:after="0"/>
                            <w:jc w:val="center"/>
                            <w:rPr>
                              <w:color w:val="FFFFFF" w:themeColor="background1"/>
                              <w:sz w:val="52"/>
                            </w:rPr>
                          </w:pPr>
                          <w:r w:rsidRPr="00140766">
                            <w:rPr>
                              <w:rFonts w:cs="Arial"/>
                              <w:color w:val="FFFFFF" w:themeColor="background1"/>
                              <w:spacing w:val="10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www.wellingtonwater.co.nz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49AC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274.75pt;margin-top:-8.15pt;width:269.2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" filled="f" stroked="f" strokeweight=".5pt">
              <v:textbox>
                <w:txbxContent>
                  <w:p w:rsidR="00992608" w:rsidRPr="00140766" w:rsidRDefault="00992608" w:rsidP="00992608">
                    <w:pPr>
                      <w:spacing w:before="0" w:after="0"/>
                      <w:jc w:val="center"/>
                      <w:rPr>
                        <w:color w:val="FFFFFF" w:themeColor="background1"/>
                        <w:sz w:val="52"/>
                      </w:rPr>
                    </w:pPr>
                    <w:r w:rsidRPr="00140766">
                      <w:rPr>
                        <w:rFonts w:cs="Arial"/>
                        <w:color w:val="FFFFFF" w:themeColor="background1"/>
                        <w:spacing w:val="10"/>
                        <w:sz w:val="32"/>
                        <w:szCs w:val="32"/>
                        <w14:textOutline w14:w="9525" w14:cap="rnd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www.wellingtonwater.co.nz</w:t>
                    </w:r>
                  </w:p>
                </w:txbxContent>
              </v:textbox>
            </v:shape>
          </w:pict>
        </mc:Fallback>
      </mc:AlternateContent>
    </w:r>
    <w:r w:rsidRPr="00C51993">
      <w:rPr>
        <w:rFonts w:ascii="Times New Roman" w:hAnsi="Times New Roman"/>
        <w:noProof/>
        <w:color w:val="FFFFFF" w:themeColor="background1"/>
        <w:szCs w:val="24"/>
      </w:rPr>
      <w:drawing>
        <wp:anchor distT="36576" distB="36576" distL="36576" distR="36576" simplePos="0" relativeHeight="251659264" behindDoc="1" locked="0" layoutInCell="1" allowOverlap="1" wp14:anchorId="6DAB9589" wp14:editId="6A94A4B3">
          <wp:simplePos x="0" y="0"/>
          <wp:positionH relativeFrom="column">
            <wp:posOffset>-495300</wp:posOffset>
          </wp:positionH>
          <wp:positionV relativeFrom="paragraph">
            <wp:posOffset>-156845</wp:posOffset>
          </wp:positionV>
          <wp:extent cx="7711440" cy="845820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4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794A7" w14:textId="77777777" w:rsidR="00145F25" w:rsidRDefault="00145F25" w:rsidP="00A80970">
      <w:pPr>
        <w:spacing w:after="0"/>
      </w:pPr>
      <w:r>
        <w:separator/>
      </w:r>
    </w:p>
  </w:footnote>
  <w:footnote w:type="continuationSeparator" w:id="0">
    <w:p w14:paraId="33C09966" w14:textId="77777777" w:rsidR="00145F25" w:rsidRDefault="00145F25" w:rsidP="00A80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6AECF" w14:textId="77777777" w:rsidR="00992608" w:rsidRDefault="00960E2C">
    <w:pPr>
      <w:pStyle w:val="Header"/>
    </w:pPr>
    <w:r w:rsidRPr="00CC4525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0DA712A" wp14:editId="07343ED7">
          <wp:simplePos x="0" y="0"/>
          <wp:positionH relativeFrom="column">
            <wp:posOffset>-81915</wp:posOffset>
          </wp:positionH>
          <wp:positionV relativeFrom="paragraph">
            <wp:posOffset>243205</wp:posOffset>
          </wp:positionV>
          <wp:extent cx="2889250" cy="980440"/>
          <wp:effectExtent l="0" t="0" r="6350" b="0"/>
          <wp:wrapNone/>
          <wp:docPr id="21" name="Picture 21" descr="logo wgtn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wgtn wa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5B64D7" wp14:editId="1F3888CA">
              <wp:simplePos x="0" y="0"/>
              <wp:positionH relativeFrom="column">
                <wp:posOffset>4018915</wp:posOffset>
              </wp:positionH>
              <wp:positionV relativeFrom="paragraph">
                <wp:posOffset>187325</wp:posOffset>
              </wp:positionV>
              <wp:extent cx="1923415" cy="52133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415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71D5A" w14:textId="77777777" w:rsidR="00992608" w:rsidRPr="00992608" w:rsidRDefault="00992608" w:rsidP="00992608">
                          <w:pPr>
                            <w:spacing w:before="0" w:after="0"/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</w:rPr>
                          </w:pPr>
                          <w:r w:rsidRPr="00992608">
                            <w:rPr>
                              <w:b/>
                              <w:color w:val="FFFFFF" w:themeColor="background1"/>
                              <w:sz w:val="52"/>
                            </w:rPr>
                            <w:t>Safety Alert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D85D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316.45pt;margin-top:14.75pt;width:151.45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" filled="f" stroked="f" strokeweight=".5pt">
              <v:textbox>
                <w:txbxContent>
                  <w:p w:rsidR="00992608" w:rsidRPr="00992608" w:rsidRDefault="00992608" w:rsidP="00992608">
                    <w:pPr>
                      <w:spacing w:before="0" w:after="0"/>
                      <w:jc w:val="center"/>
                      <w:rPr>
                        <w:b/>
                        <w:color w:val="FFFFFF" w:themeColor="background1"/>
                        <w:sz w:val="52"/>
                      </w:rPr>
                    </w:pPr>
                    <w:r w:rsidRPr="00992608">
                      <w:rPr>
                        <w:b/>
                        <w:color w:val="FFFFFF" w:themeColor="background1"/>
                        <w:sz w:val="52"/>
                      </w:rPr>
                      <w:t>Safety Alert</w:t>
                    </w:r>
                  </w:p>
                </w:txbxContent>
              </v:textbox>
            </v:shape>
          </w:pict>
        </mc:Fallback>
      </mc:AlternateContent>
    </w:r>
    <w:r w:rsidRPr="00CC4525"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56E46A73" wp14:editId="13D4990B">
          <wp:simplePos x="0" y="0"/>
          <wp:positionH relativeFrom="column">
            <wp:posOffset>-547370</wp:posOffset>
          </wp:positionH>
          <wp:positionV relativeFrom="paragraph">
            <wp:posOffset>-720090</wp:posOffset>
          </wp:positionV>
          <wp:extent cx="7763510" cy="1828800"/>
          <wp:effectExtent l="0" t="0" r="8890" b="0"/>
          <wp:wrapNone/>
          <wp:docPr id="5" name="Picture 5" descr="Wellington Water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llington Water Ban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33E"/>
    <w:multiLevelType w:val="hybridMultilevel"/>
    <w:tmpl w:val="5CE2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1D58"/>
    <w:multiLevelType w:val="hybridMultilevel"/>
    <w:tmpl w:val="049667BC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806FB5"/>
    <w:multiLevelType w:val="hybridMultilevel"/>
    <w:tmpl w:val="7FAC8D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703"/>
    <w:multiLevelType w:val="hybridMultilevel"/>
    <w:tmpl w:val="AC06F9B4"/>
    <w:lvl w:ilvl="0" w:tplc="35E85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3120"/>
    <w:multiLevelType w:val="hybridMultilevel"/>
    <w:tmpl w:val="E54AE6C0"/>
    <w:lvl w:ilvl="0" w:tplc="DCC06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2E41"/>
    <w:multiLevelType w:val="hybridMultilevel"/>
    <w:tmpl w:val="491C27C4"/>
    <w:lvl w:ilvl="0" w:tplc="F4087A1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187DEF"/>
    <w:multiLevelType w:val="hybridMultilevel"/>
    <w:tmpl w:val="36247068"/>
    <w:lvl w:ilvl="0" w:tplc="1409000F">
      <w:start w:val="1"/>
      <w:numFmt w:val="decimal"/>
      <w:lvlText w:val="%1."/>
      <w:lvlJc w:val="left"/>
      <w:pPr>
        <w:ind w:left="862" w:hanging="360"/>
      </w:p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A864C73"/>
    <w:multiLevelType w:val="hybridMultilevel"/>
    <w:tmpl w:val="EB20AB4A"/>
    <w:lvl w:ilvl="0" w:tplc="1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514F14A7"/>
    <w:multiLevelType w:val="hybridMultilevel"/>
    <w:tmpl w:val="20B07DD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7570DC"/>
    <w:multiLevelType w:val="hybridMultilevel"/>
    <w:tmpl w:val="6A1887B2"/>
    <w:lvl w:ilvl="0" w:tplc="C3FC27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05FFE"/>
    <w:multiLevelType w:val="hybridMultilevel"/>
    <w:tmpl w:val="EA4887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E7DFE"/>
    <w:multiLevelType w:val="hybridMultilevel"/>
    <w:tmpl w:val="44A4B0AC"/>
    <w:lvl w:ilvl="0" w:tplc="8EC6D41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805F5"/>
    <w:multiLevelType w:val="hybridMultilevel"/>
    <w:tmpl w:val="E98AEF24"/>
    <w:lvl w:ilvl="0" w:tplc="879CE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42F59"/>
    <w:multiLevelType w:val="hybridMultilevel"/>
    <w:tmpl w:val="1E0CFDB2"/>
    <w:lvl w:ilvl="0" w:tplc="34B802FC">
      <w:numFmt w:val="bullet"/>
      <w:lvlText w:val="•"/>
      <w:lvlJc w:val="left"/>
      <w:pPr>
        <w:ind w:left="610" w:hanging="360"/>
      </w:pPr>
      <w:rPr>
        <w:rFonts w:ascii="Calibri" w:eastAsiaTheme="minorHAnsi" w:hAnsi="Calibri" w:cs="Calibr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4" w15:restartNumberingAfterBreak="0">
    <w:nsid w:val="76237647"/>
    <w:multiLevelType w:val="hybridMultilevel"/>
    <w:tmpl w:val="A8C416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2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YLOR, Luke">
    <w15:presenceInfo w15:providerId="AD" w15:userId="S-1-5-21-150161527-1676743140-1757479407-401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70"/>
    <w:rsid w:val="00002896"/>
    <w:rsid w:val="00016B38"/>
    <w:rsid w:val="00017D64"/>
    <w:rsid w:val="00020AA2"/>
    <w:rsid w:val="00021FEA"/>
    <w:rsid w:val="00027F69"/>
    <w:rsid w:val="00043625"/>
    <w:rsid w:val="00056A59"/>
    <w:rsid w:val="000A68B7"/>
    <w:rsid w:val="00140766"/>
    <w:rsid w:val="00145F25"/>
    <w:rsid w:val="001834DA"/>
    <w:rsid w:val="00183DC7"/>
    <w:rsid w:val="001907B7"/>
    <w:rsid w:val="001A5120"/>
    <w:rsid w:val="001A631B"/>
    <w:rsid w:val="001E1D9F"/>
    <w:rsid w:val="002076B8"/>
    <w:rsid w:val="002F364E"/>
    <w:rsid w:val="003215FD"/>
    <w:rsid w:val="0033153B"/>
    <w:rsid w:val="00346690"/>
    <w:rsid w:val="00364E38"/>
    <w:rsid w:val="003D67A6"/>
    <w:rsid w:val="003D6EF7"/>
    <w:rsid w:val="003F5B28"/>
    <w:rsid w:val="003F63B0"/>
    <w:rsid w:val="00422734"/>
    <w:rsid w:val="004553A2"/>
    <w:rsid w:val="00476627"/>
    <w:rsid w:val="004A7E4E"/>
    <w:rsid w:val="004D26E8"/>
    <w:rsid w:val="004D5BCC"/>
    <w:rsid w:val="004E614C"/>
    <w:rsid w:val="00503842"/>
    <w:rsid w:val="00507CD6"/>
    <w:rsid w:val="00507EF6"/>
    <w:rsid w:val="005216FE"/>
    <w:rsid w:val="00564F4D"/>
    <w:rsid w:val="00583CBC"/>
    <w:rsid w:val="00590327"/>
    <w:rsid w:val="005A679E"/>
    <w:rsid w:val="005C27BB"/>
    <w:rsid w:val="005C427D"/>
    <w:rsid w:val="005F6B0D"/>
    <w:rsid w:val="0061249A"/>
    <w:rsid w:val="00630D83"/>
    <w:rsid w:val="00632DE5"/>
    <w:rsid w:val="00657B3B"/>
    <w:rsid w:val="006A1EE5"/>
    <w:rsid w:val="006B4F2B"/>
    <w:rsid w:val="006D2F27"/>
    <w:rsid w:val="006D3438"/>
    <w:rsid w:val="00700064"/>
    <w:rsid w:val="00731A49"/>
    <w:rsid w:val="00757BAE"/>
    <w:rsid w:val="0076614C"/>
    <w:rsid w:val="007B78C8"/>
    <w:rsid w:val="007C109C"/>
    <w:rsid w:val="007D2966"/>
    <w:rsid w:val="007D67ED"/>
    <w:rsid w:val="007E4C1D"/>
    <w:rsid w:val="007E5F28"/>
    <w:rsid w:val="0081093D"/>
    <w:rsid w:val="00872946"/>
    <w:rsid w:val="00881E8E"/>
    <w:rsid w:val="008B09C4"/>
    <w:rsid w:val="008C4639"/>
    <w:rsid w:val="00906C60"/>
    <w:rsid w:val="00915495"/>
    <w:rsid w:val="00960E2C"/>
    <w:rsid w:val="00977F99"/>
    <w:rsid w:val="00992608"/>
    <w:rsid w:val="009A3BBA"/>
    <w:rsid w:val="009A713A"/>
    <w:rsid w:val="009D0514"/>
    <w:rsid w:val="009E1805"/>
    <w:rsid w:val="00A030FE"/>
    <w:rsid w:val="00A11896"/>
    <w:rsid w:val="00A130E6"/>
    <w:rsid w:val="00A22050"/>
    <w:rsid w:val="00A80970"/>
    <w:rsid w:val="00A87B7F"/>
    <w:rsid w:val="00A923DA"/>
    <w:rsid w:val="00AC4F6F"/>
    <w:rsid w:val="00B10A0A"/>
    <w:rsid w:val="00B1676B"/>
    <w:rsid w:val="00B16FAA"/>
    <w:rsid w:val="00B20955"/>
    <w:rsid w:val="00B62D4F"/>
    <w:rsid w:val="00B64510"/>
    <w:rsid w:val="00BA4B03"/>
    <w:rsid w:val="00C51993"/>
    <w:rsid w:val="00C525E7"/>
    <w:rsid w:val="00C9546D"/>
    <w:rsid w:val="00CF64EA"/>
    <w:rsid w:val="00D2522A"/>
    <w:rsid w:val="00D9336E"/>
    <w:rsid w:val="00D93E35"/>
    <w:rsid w:val="00DE0CC7"/>
    <w:rsid w:val="00DF2282"/>
    <w:rsid w:val="00DF2D24"/>
    <w:rsid w:val="00E41C50"/>
    <w:rsid w:val="00E563D5"/>
    <w:rsid w:val="00E82FEC"/>
    <w:rsid w:val="00EB153C"/>
    <w:rsid w:val="00EC23A3"/>
    <w:rsid w:val="00ED5E21"/>
    <w:rsid w:val="00F03269"/>
    <w:rsid w:val="00F064DC"/>
    <w:rsid w:val="00F13D92"/>
    <w:rsid w:val="00F71042"/>
    <w:rsid w:val="00FA2F66"/>
    <w:rsid w:val="00FB2067"/>
    <w:rsid w:val="00FC14D1"/>
    <w:rsid w:val="00FC517B"/>
    <w:rsid w:val="00FF2DB8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292F0"/>
  <w15:docId w15:val="{5CD82696-2B2C-44AE-A361-0426E610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before="200" w:after="20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0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14C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00B0B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14C"/>
    <w:pPr>
      <w:keepNext/>
      <w:keepLines/>
      <w:outlineLvl w:val="1"/>
    </w:pPr>
    <w:rPr>
      <w:rFonts w:asciiTheme="majorHAnsi" w:eastAsiaTheme="majorEastAsia" w:hAnsiTheme="majorHAnsi" w:cstheme="majorBidi"/>
      <w:bCs/>
      <w:color w:val="00648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14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14C"/>
    <w:pPr>
      <w:keepNext/>
      <w:keepLines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14C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14C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14C"/>
    <w:pPr>
      <w:keepNext/>
      <w:keepLines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14C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6614C"/>
    <w:pPr>
      <w:spacing w:before="0" w:after="0"/>
    </w:pPr>
  </w:style>
  <w:style w:type="paragraph" w:customStyle="1" w:styleId="GraphHeading">
    <w:name w:val="Graph Heading"/>
    <w:basedOn w:val="Normal"/>
    <w:uiPriority w:val="99"/>
    <w:semiHidden/>
    <w:rsid w:val="00FC517B"/>
    <w:pPr>
      <w:jc w:val="center"/>
    </w:pPr>
    <w:rPr>
      <w:rFonts w:ascii="Calibri" w:hAnsi="Calibri" w:cs="FagoCoRegular-Roman"/>
      <w:b/>
      <w:bCs/>
      <w:color w:val="4D4D4D"/>
      <w:sz w:val="14"/>
      <w:szCs w:val="14"/>
      <w:lang w:val="en-US"/>
    </w:rPr>
  </w:style>
  <w:style w:type="paragraph" w:customStyle="1" w:styleId="GraphText">
    <w:name w:val="Graph Text"/>
    <w:basedOn w:val="Normal"/>
    <w:uiPriority w:val="99"/>
    <w:semiHidden/>
    <w:rsid w:val="00FC517B"/>
    <w:pPr>
      <w:tabs>
        <w:tab w:val="left" w:pos="1418"/>
      </w:tabs>
      <w:spacing w:after="40"/>
    </w:pPr>
    <w:rPr>
      <w:rFonts w:ascii="Calibri" w:hAnsi="Calibri" w:cs="FagoCoRegular-Roman"/>
      <w:caps/>
      <w:sz w:val="10"/>
      <w:szCs w:val="1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6614C"/>
    <w:rPr>
      <w:rFonts w:asciiTheme="majorHAnsi" w:eastAsiaTheme="majorEastAsia" w:hAnsiTheme="majorHAnsi" w:cstheme="majorBidi"/>
      <w:bCs/>
      <w:color w:val="006488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6614C"/>
    <w:rPr>
      <w:rFonts w:asciiTheme="majorHAnsi" w:eastAsiaTheme="majorEastAsia" w:hAnsiTheme="majorHAnsi" w:cstheme="majorBidi"/>
      <w:b/>
      <w:bCs/>
      <w:color w:val="00B0B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614C"/>
    <w:pPr>
      <w:spacing w:before="0" w:after="0"/>
      <w:contextualSpacing/>
    </w:pPr>
    <w:rPr>
      <w:rFonts w:asciiTheme="majorHAnsi" w:eastAsiaTheme="majorEastAsia" w:hAnsiTheme="majorHAnsi" w:cstheme="majorBidi"/>
      <w:b/>
      <w:color w:val="00B0B9"/>
      <w:spacing w:val="-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14C"/>
    <w:rPr>
      <w:rFonts w:asciiTheme="majorHAnsi" w:eastAsiaTheme="majorEastAsia" w:hAnsiTheme="majorHAnsi" w:cstheme="majorBidi"/>
      <w:b/>
      <w:color w:val="00B0B9"/>
      <w:spacing w:val="-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6614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autoRedefine/>
    <w:uiPriority w:val="34"/>
    <w:qFormat/>
    <w:rsid w:val="001834DA"/>
    <w:pPr>
      <w:numPr>
        <w:numId w:val="11"/>
      </w:numPr>
      <w:spacing w:before="0" w:after="120"/>
      <w:ind w:left="610"/>
    </w:pPr>
  </w:style>
  <w:style w:type="paragraph" w:styleId="Header">
    <w:name w:val="header"/>
    <w:basedOn w:val="Normal"/>
    <w:link w:val="HeaderChar"/>
    <w:uiPriority w:val="99"/>
    <w:unhideWhenUsed/>
    <w:rsid w:val="00A8097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970"/>
    <w:rPr>
      <w:color w:val="00000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097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0970"/>
    <w:rPr>
      <w:color w:val="000000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970"/>
    <w:rPr>
      <w:rFonts w:ascii="Tahoma" w:hAnsi="Tahoma" w:cs="Tahoma"/>
      <w:color w:val="000000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1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1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1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14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1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14C"/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14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14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6614C"/>
    <w:rPr>
      <w:b/>
      <w:bCs/>
    </w:rPr>
  </w:style>
  <w:style w:type="character" w:styleId="Emphasis">
    <w:name w:val="Emphasis"/>
    <w:basedOn w:val="DefaultParagraphFont"/>
    <w:uiPriority w:val="20"/>
    <w:qFormat/>
    <w:rsid w:val="0076614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6614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661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14C"/>
    <w:pPr>
      <w:pBdr>
        <w:bottom w:val="single" w:sz="4" w:space="4" w:color="5B9BD5" w:themeColor="accent1"/>
      </w:pBdr>
      <w:spacing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14C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6614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6614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14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6614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14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14C"/>
    <w:pPr>
      <w:outlineLvl w:val="9"/>
    </w:pPr>
  </w:style>
  <w:style w:type="table" w:styleId="TableGrid">
    <w:name w:val="Table Grid"/>
    <w:basedOn w:val="TableNormal"/>
    <w:uiPriority w:val="59"/>
    <w:rsid w:val="0076614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F03269"/>
  </w:style>
  <w:style w:type="paragraph" w:styleId="NormalWeb">
    <w:name w:val="Normal (Web)"/>
    <w:basedOn w:val="Normal"/>
    <w:uiPriority w:val="99"/>
    <w:unhideWhenUsed/>
    <w:rsid w:val="00977F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209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1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91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3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9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20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53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2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8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2013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E71464EAD398248AE2DBD8C3F8119CD" ma:contentTypeVersion="63" ma:contentTypeDescription="Create a new document." ma:contentTypeScope="" ma:versionID="b5a521d02228bae0f92e37af369e1606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c329ff34-48cf-41b9-b472-db5986f768d6" xmlns:ns7="48f862d9-169b-414f-806e-7f1db2a1769d" targetNamespace="http://schemas.microsoft.com/office/2006/metadata/properties" ma:root="true" ma:fieldsID="fbe90ef77c4f8161bc281d858ec1dc87" ns2:_="" ns3:_="" ns4:_="" ns5:_="" ns6:_="" ns7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c329ff34-48cf-41b9-b472-db5986f768d6"/>
    <xsd:import namespace="48f862d9-169b-414f-806e-7f1db2a1769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7:TaxCatchAll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6:MediaServiceOCR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 ma:readOnly="false">
      <xsd:simpleType>
        <xsd:union memberTypes="dms:Text">
          <xsd:simpleType>
            <xsd:restriction base="dms:Choice">
              <xsd:enumeration value="APPLICATION, certificate, consent related"/>
              <xsd:enumeration value="CONTRACT, Variation, Agreement"/>
              <xsd:enumeration value="CORRESPONDENCE"/>
              <xsd:enumeration value="DRAWING, Plan, Map"/>
              <xsd:enumeration value="EMPLOYMENT related"/>
              <xsd:enumeration value="FINANCIAL related"/>
              <xsd:enumeration value="KNOWLEDGE article"/>
              <xsd:enumeration value="MEETING related"/>
              <xsd:enumeration value="MEMO, Filenote, Email"/>
              <xsd:enumeration value="MODEL, Calculation, Working"/>
              <xsd:enumeration value="PHOTO, Image or Multi-media"/>
              <xsd:enumeration value="PRESENTATION"/>
              <xsd:enumeration value="PUBLICATION material"/>
              <xsd:enumeration value="PURCHASING related"/>
              <xsd:enumeration value="REPORT, or planning related"/>
              <xsd:enumeration value="RULES, Policy, Bylaw, procedure"/>
              <xsd:enumeration value="SERVICE REQUEST related"/>
              <xsd:enumeration value="SPECIFICATION or standard"/>
              <xsd:enumeration value="SUPPLIER PRODUCT Info"/>
              <xsd:enumeration value="TEMPLATE, Checklist or Form"/>
            </xsd:restriction>
          </xsd:simpleType>
        </xsd:un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How we Work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Business Process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COG Delivery H&amp;S 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9ff34-48cf-41b9-b472-db5986f76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56e53707-7522-441b-8637-463bf7c35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62d9-169b-414f-806e-7f1db2a1769d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0ab630e6-06b0-46cf-ba8f-384f59630455}" ma:internalName="TaxCatchAll" ma:showField="CatchAllData" ma:web="48f862d9-169b-414f-806e-7f1db2a17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 xsi:nil="true"/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Business Processes</Activity>
    <AggregationStatus xmlns="4f9c820c-e7e2-444d-97ee-45f2b3485c1d">Normal</AggregationStatus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COG Delivery H&amp;S </Team>
    <Project xmlns="4f9c820c-e7e2-444d-97ee-45f2b3485c1d">NA</Project>
    <FunctionGroup xmlns="4f9c820c-e7e2-444d-97ee-45f2b3485c1d">NA</FunctionGroup>
    <Function xmlns="4f9c820c-e7e2-444d-97ee-45f2b3485c1d">How we Work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Narrative xmlns="4f9c820c-e7e2-444d-97ee-45f2b3485c1d" xsi:nil="true"/>
    <CategoryName xmlns="4f9c820c-e7e2-444d-97ee-45f2b3485c1d">Safety Alerts</CategoryName>
    <PRADateTrigger xmlns="4f9c820c-e7e2-444d-97ee-45f2b3485c1d" xsi:nil="true"/>
    <PRAText2 xmlns="4f9c820c-e7e2-444d-97ee-45f2b3485c1d" xsi:nil="true"/>
    <lcf76f155ced4ddcb4097134ff3c332f xmlns="c329ff34-48cf-41b9-b472-db5986f768d6">
      <Terms xmlns="http://schemas.microsoft.com/office/infopath/2007/PartnerControls"/>
    </lcf76f155ced4ddcb4097134ff3c332f>
    <TaxCatchAll xmlns="48f862d9-169b-414f-806e-7f1db2a1769d" xsi:nil="true"/>
  </documentManagement>
</p:properties>
</file>

<file path=customXml/itemProps1.xml><?xml version="1.0" encoding="utf-8"?>
<ds:datastoreItem xmlns:ds="http://schemas.openxmlformats.org/officeDocument/2006/customXml" ds:itemID="{0E840535-6EF5-4676-97FB-7C9F8E822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7AF4F-FBBF-48E9-84BD-6C28AEDD8882}"/>
</file>

<file path=customXml/itemProps3.xml><?xml version="1.0" encoding="utf-8"?>
<ds:datastoreItem xmlns:ds="http://schemas.openxmlformats.org/officeDocument/2006/customXml" ds:itemID="{090FDB2B-40E0-46E9-9AE0-21DCD1A5F72B}"/>
</file>

<file path=customXml/itemProps4.xml><?xml version="1.0" encoding="utf-8"?>
<ds:datastoreItem xmlns:ds="http://schemas.openxmlformats.org/officeDocument/2006/customXml" ds:itemID="{F693ED53-76B8-4540-9239-600A74A528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Capacity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Fung</dc:creator>
  <cp:lastModifiedBy>TAYLOR, Luke</cp:lastModifiedBy>
  <cp:revision>15</cp:revision>
  <cp:lastPrinted>2017-05-30T05:53:00Z</cp:lastPrinted>
  <dcterms:created xsi:type="dcterms:W3CDTF">2020-07-06T00:45:00Z</dcterms:created>
  <dcterms:modified xsi:type="dcterms:W3CDTF">2020-12-14T20:50:00Z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0x0101009E71464EAD398248AE2DBD8C3F8119CD</vt:lpwstr>
  </property>
</Properties>
</file>